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66" w:rsidRDefault="00172F4C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37885" cy="8408035"/>
            <wp:effectExtent l="0" t="0" r="0" b="0"/>
            <wp:docPr id="1" name="Рисунок 1" descr="F:\22457\Р П математика 1-4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457\Р П математика 1-4 к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96F32">
        <w:rPr>
          <w:rFonts w:ascii="Times New Roman" w:eastAsia="Times New Roman" w:hAnsi="Times New Roman" w:cs="Times New Roman"/>
          <w:b/>
          <w:sz w:val="24"/>
        </w:rPr>
        <w:t xml:space="preserve">Пояснительная записка. </w:t>
      </w:r>
    </w:p>
    <w:p w:rsidR="009F1466" w:rsidRDefault="009F1466">
      <w:pPr>
        <w:spacing w:after="1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A96F32">
      <w:pPr>
        <w:spacing w:after="10" w:line="240" w:lineRule="auto"/>
        <w:ind w:left="-284"/>
        <w:rPr>
          <w:rFonts w:ascii="Calibri" w:eastAsia="Calibri" w:hAnsi="Calibri" w:cs="Calibri"/>
          <w:sz w:val="20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Данная рабочая программа по предмету «Математика» для 1-4 классов муниципального бюджетного общеобразовательного учреждения «Основная общеобразовательная школа п.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Взлётный» </w:t>
      </w:r>
      <w:proofErr w:type="spellStart"/>
      <w:r>
        <w:rPr>
          <w:rFonts w:ascii="Times New Roman" w:eastAsia="Times New Roman" w:hAnsi="Times New Roman" w:cs="Times New Roman"/>
          <w:sz w:val="24"/>
        </w:rPr>
        <w:t>Энгельсского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муниципального района Саратовской области составлена в соответствии с Федеральным государственным образовательным стандартом начального общего образования (приказ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РФ № 373 от 6 октября 2009 г.), на основе авторской программы для 1-4 классов авторы: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Рудницкая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В.Н., Юдачева Т.В. (М.: </w:t>
      </w:r>
      <w:proofErr w:type="spellStart"/>
      <w:r>
        <w:rPr>
          <w:rFonts w:ascii="Times New Roman" w:eastAsia="Times New Roman" w:hAnsi="Times New Roman" w:cs="Times New Roman"/>
          <w:sz w:val="24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</w:rPr>
        <w:t>-Граф, 2011г.).</w:t>
      </w:r>
    </w:p>
    <w:p w:rsidR="009F1466" w:rsidRDefault="009F1466">
      <w:pPr>
        <w:spacing w:after="10" w:line="240" w:lineRule="auto"/>
        <w:ind w:left="-284"/>
        <w:rPr>
          <w:rFonts w:ascii="Calibri" w:eastAsia="Calibri" w:hAnsi="Calibri" w:cs="Calibri"/>
          <w:sz w:val="20"/>
        </w:rPr>
      </w:pPr>
    </w:p>
    <w:p w:rsidR="009F1466" w:rsidRDefault="00A96F32">
      <w:pPr>
        <w:spacing w:after="10" w:line="240" w:lineRule="auto"/>
        <w:ind w:left="-284"/>
        <w:rPr>
          <w:rFonts w:ascii="Calibri" w:eastAsia="Calibri" w:hAnsi="Calibri" w:cs="Calibri"/>
          <w:sz w:val="20"/>
        </w:rPr>
      </w:pPr>
      <w:r>
        <w:rPr>
          <w:rFonts w:ascii="Times New Roman" w:eastAsia="Times New Roman" w:hAnsi="Times New Roman" w:cs="Times New Roman"/>
          <w:sz w:val="24"/>
        </w:rPr>
        <w:t>Данная программа обеспечивается линией учебно-методических комплектов по математике для 1-4 классов «Начальная школа XXI века» под редакцией Н.Ф. Виноградовой, выпускаемой издательством «</w:t>
      </w:r>
      <w:proofErr w:type="spellStart"/>
      <w:r>
        <w:rPr>
          <w:rFonts w:ascii="Times New Roman" w:eastAsia="Times New Roman" w:hAnsi="Times New Roman" w:cs="Times New Roman"/>
          <w:sz w:val="24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</w:rPr>
        <w:t>-Граф».</w:t>
      </w:r>
    </w:p>
    <w:p w:rsidR="009F1466" w:rsidRDefault="009F1466">
      <w:pPr>
        <w:spacing w:after="10" w:line="240" w:lineRule="auto"/>
        <w:ind w:left="-284"/>
        <w:rPr>
          <w:rFonts w:ascii="Calibri" w:eastAsia="Calibri" w:hAnsi="Calibri" w:cs="Calibri"/>
          <w:sz w:val="20"/>
        </w:rPr>
      </w:pPr>
    </w:p>
    <w:p w:rsidR="009F1466" w:rsidRDefault="009F1466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3"/>
        </w:rPr>
      </w:pP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математики направлено на достижение следующих </w:t>
      </w:r>
      <w:r>
        <w:rPr>
          <w:rFonts w:ascii="Times New Roman" w:eastAsia="Times New Roman" w:hAnsi="Times New Roman" w:cs="Times New Roman"/>
          <w:b/>
          <w:sz w:val="24"/>
        </w:rPr>
        <w:t>целей</w:t>
      </w:r>
      <w:r>
        <w:rPr>
          <w:rFonts w:ascii="Times New Roman" w:eastAsia="Times New Roman" w:hAnsi="Times New Roman" w:cs="Times New Roman"/>
          <w:sz w:val="24"/>
        </w:rPr>
        <w:t xml:space="preserve">:  </w:t>
      </w:r>
      <w:r>
        <w:rPr>
          <w:rFonts w:ascii="Times New Roman" w:eastAsia="Times New Roman" w:hAnsi="Times New Roman" w:cs="Times New Roman"/>
          <w:sz w:val="24"/>
        </w:rPr>
        <w:br/>
        <w:t>математическое развитие младшего школьника;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 начальных математических знаний;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воспитание критичности мышления, интереса к умственному труду; 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стремления использовать математические знания в повседневной жизни.</w:t>
      </w:r>
    </w:p>
    <w:p w:rsidR="009F1466" w:rsidRDefault="009F1466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достижения поставленных целей необходимо решение следующих </w:t>
      </w:r>
      <w:r>
        <w:rPr>
          <w:rFonts w:ascii="Times New Roman" w:eastAsia="Times New Roman" w:hAnsi="Times New Roman" w:cs="Times New Roman"/>
          <w:b/>
          <w:sz w:val="24"/>
        </w:rPr>
        <w:t>задач</w:t>
      </w:r>
      <w:r>
        <w:rPr>
          <w:rFonts w:ascii="Times New Roman" w:eastAsia="Times New Roman" w:hAnsi="Times New Roman" w:cs="Times New Roman"/>
          <w:sz w:val="24"/>
        </w:rPr>
        <w:t xml:space="preserve">:  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использование математических представлений для писания предметов, процессов, явлений в количественном и пространственном отношении;  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способности к продолжительной умственной деятельности; 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основ логического мышления, пространственного воображения, математической речи и аргументации, способности различать обоснованные и необоснованные суждения;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решать учебные и практические задачи, вести поиск информации;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понимать значение величин и способов их измерения;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арифметические способы для разрешения сюжетных ситуаций;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работать с алгоритмами выполнения арифметических действий, решения задач, проведения простейших построений;</w:t>
      </w:r>
    </w:p>
    <w:p w:rsidR="009F1466" w:rsidRDefault="00A96F32">
      <w:pPr>
        <w:spacing w:after="10" w:line="251" w:lineRule="auto"/>
        <w:ind w:left="-284" w:right="4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проявлять математическую готовность к продолжению образования.</w:t>
      </w:r>
    </w:p>
    <w:p w:rsidR="009F1466" w:rsidRDefault="00A96F32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</w:t>
      </w: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9F1466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A96F32">
      <w:pPr>
        <w:spacing w:before="10" w:after="10"/>
        <w:ind w:left="-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b/>
          <w:sz w:val="24"/>
        </w:rPr>
        <w:br/>
        <w:t>учебного предмета «Математика»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Личностными</w:t>
      </w:r>
      <w:r>
        <w:rPr>
          <w:rFonts w:ascii="Times New Roman" w:eastAsia="Times New Roman" w:hAnsi="Times New Roman" w:cs="Times New Roman"/>
          <w:sz w:val="24"/>
        </w:rPr>
        <w:t xml:space="preserve"> результатами обучения учащихся являются: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готовность и способность к саморазвитию;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мотивации к обучению;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способность характеризовать и оценивать собственные математические знания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ab/>
        <w:t>умения;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заинтересованность в расширении и углублении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получаемых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математических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способность преодолевать трудности, доводить начатую работу до ее завершения;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способность к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самоорганизованности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высказывать собственные суждения и давать им обоснование;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владение коммуникативными умениями с целью реализации возможностей успешного сотрудничества с учителем и учащимися класса (при групповой работе, работе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ab/>
        <w:t>парах, в коллективном обсуждении математических проблем).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результатами обучения являются: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владение основными методами познания окружающего мира (наблюдение, сравнение, анализ, синтез, обобщение, моделирование);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понимание  и  принятие  учебной  задачи,  поиск  и  нахождение  способов  ее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планирование, контроль и оценка учебных действий; определение наиболее эффективного способа достижения результата;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выполнение учебных действий в разных формах (практические работы, работа с моделями и др.);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создание моделей изучаемых объектов с использованием знаково-символических средств;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понимание причины неуспешной учебной деятельности и способность конструктивно действовать в условиях неуспеха;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адекватное оценивание результатов своей деятельности;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активное использование математической речи для решения разнообразных коммуникативных задач;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готовность слушать собеседника, вести диалог;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умение работать в информационной среде.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Предметными</w:t>
      </w:r>
      <w:r>
        <w:rPr>
          <w:rFonts w:ascii="Times New Roman" w:eastAsia="Times New Roman" w:hAnsi="Times New Roman" w:cs="Times New Roman"/>
          <w:sz w:val="24"/>
        </w:rPr>
        <w:t xml:space="preserve"> результатами учащихся на выходе из начальной школы являются: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овладение основами логического и алгоритмического мышления, пространственного воображения и математической речи;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объяснения различных процессов и явлений окружающего мира, оценки их количественных и пространственных отношений;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овладение устными и письменными алгоритмами выполнения арифметических действий с целыми неотрицательными числами, умениями вычислять значения числовых выражений, решать текстовые задачи, измерять наиболее распространенные в практике величины, распознавать и изображать простейшие геометрические фигуры;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умение работать в информационном поле (таблицы, схемы, диаграммы, графики, последовательности, цепочки, совокупности); представлять, анализировать и интерпретировать данные.</w:t>
      </w:r>
      <w:proofErr w:type="gramEnd"/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 первом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научится: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предмет, расположенный левее (правее), выше (ниже) данного предмета, над (под, за) данным предметом, между двумя предметами;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натуральные числа от 1 до 20 в прямом и в обратном порядке, следующее (предыдущее) при счете число;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число, большее (меньшее) данного числа (на несколько единиц);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геометрическую фигуру (точку, отрезок, треугольник, квадрат, пятиугольник, куб, шар);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 и цифру;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знаки арифметических действий;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круг и шар, квадрат и куб;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многоугольники по числу сторон (углов);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направления  движения  (слева  направо,  справа  налево,  сверху  вниз,  снизу  -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вверх);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20, записанные цифрами;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записи вида 3 + 2 = 5, 6 – 4 = 2, 5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</w:rPr>
        <w:t>2 = 10, 9 : 3 = 3;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сравнивать: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предметы с целью выявления в них сходства и различий;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предметы по размерам (больше, меньше);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два числа (больше, меньше, больше </w:t>
      </w:r>
      <w:proofErr w:type="gramStart"/>
      <w:r>
        <w:rPr>
          <w:rFonts w:ascii="Times New Roman" w:eastAsia="Times New Roman" w:hAnsi="Times New Roman" w:cs="Times New Roman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</w:rPr>
        <w:t>, меньше на);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данные значения длины;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отрезки по длине;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результаты табличного сложения любых однозначных чисел;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результаты табличного вычитания однозначных чисел;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 решения задачи в вопросно-ответной форме;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распознавать: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геометрические фигуры;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моделировать: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отношения «больше», «меньше», «больше на», «меньше на» с использованием фишек, геометрических схем (графов) с цветными стрелками;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ситуации, иллюстрирующие арифметические действия (сложение, вычитание, умножение, деление);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ситуацию, описанную текстом арифметической задачи, с помощью фишек или схематического рисунка;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характеризовать: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расположение предметов на плоскости и в пространстве;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расположение чисел на шкале линейки (левее, правее, </w:t>
      </w:r>
      <w:proofErr w:type="gramStart"/>
      <w:r>
        <w:rPr>
          <w:rFonts w:ascii="Times New Roman" w:eastAsia="Times New Roman" w:hAnsi="Times New Roman" w:cs="Times New Roman"/>
          <w:sz w:val="24"/>
        </w:rPr>
        <w:t>между</w:t>
      </w:r>
      <w:proofErr w:type="gramEnd"/>
      <w:r>
        <w:rPr>
          <w:rFonts w:ascii="Times New Roman" w:eastAsia="Times New Roman" w:hAnsi="Times New Roman" w:cs="Times New Roman"/>
          <w:sz w:val="24"/>
        </w:rPr>
        <w:t>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результаты сравнения чисел словами «больше» или «меньше»;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предъявленную геометрическую фигуру (форма, размеры);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расположение предметов или числовых данных в таблице (верхняя, средняя, нижняя) строка, левый (правый, средний) столбец;</w:t>
      </w:r>
      <w:proofErr w:type="gramEnd"/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анализировать: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текст арифметической задачи: выделять условие и вопрос, данные и искомые числа (величины);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предложенные варианты решения задачи с целью выбора верного или оптимального решения;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классифицировать: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распределять элементы множеств на группы по заданному признаку;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упорядочивать: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предметы (по высоте, длине, ширине);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отрезки в соответствии с их длинами;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(в порядке увеличения или уменьшения);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конструировать: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алгоритм решения задачи;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несложные задачи с заданной сюжетной ситуацией (по рисунку, схеме);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свою деятельность (обнаруживать и исправлять допущенные ошибки);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расстояние между точками, длину предмета или отрезка (на глаз);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предъявленное готовое решение учебной задачи (верно, неверно);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пересчитывать предметы, выражать числами получаемые результаты;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записывать цифрами числа от 1 до 20, число нуль;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решать простые текстовые арифметические задачи (в одно действие);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измерять длину отрезка с помощью линейки;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изображать отрезок заданной длины;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отмечать на бумаге точку, проводить линию по линейке;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выполнять вычисления (в том числе вычислять значения выражений, содержащих скобки);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ориентироваться в таблице: выбирать необходимую для решения задачи информацию.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 первом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может научиться: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сравнивать: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разные приемы вычислений с целью выявления наиболее удобного приема;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  <w:r>
        <w:rPr>
          <w:rFonts w:ascii="Times New Roman" w:eastAsia="Times New Roman" w:hAnsi="Times New Roman" w:cs="Times New Roman"/>
          <w:sz w:val="24"/>
        </w:rPr>
        <w:br/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 решения арифметической задачи или любой другой учебной задачи в виде связного устного рассказа;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классифицировать: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определять основание классификации;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обосновывать: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приемы вычислений на основе использования свойств арифметических действий;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контролировать деятельность: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осуществлять взаимопроверку выполненного задания при работе в парах;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преобразовывать текст задачи в соответствии с предложенными условиями;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использовать изученные свойства арифметических действий при вычислениях;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выделять на сложном рисунке фигуру указанной формы (отрезок, треугольник и др.), пересчитывать число таких фигур;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составлять фигуры из частей;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разбивать данную фигуру на части в соответствии с заданными требованиями;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изображать на бумаге треугольник с помощью линейки;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находить и показывать на рисунках пары симметричных относительно осей симметрии точек и других фигур (их частей);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определять, имеет ли данная фигура ось симметрии и число осей,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представлять заданную информацию в виде таблицы;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выбирать из математического текста необходимую информацию для ответа на поставленный вопрос.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во втором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научится: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натуральные числа от 20 до 100 в прямом и в обратном порядке, следующее (предыдущее) при счете число;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число, большее или меньшее данного числа в несколько раз;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единицы длины, площади;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одну или несколько долей данного числа и числа по его доле;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компоненты арифметических действий (слагаемое, сумма, уменьшаемое, вычитаемое, разность, множитель, произведение, делимое, делитель, частное);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геометрическую фигуру (многоугольник, угол, прямоугольник, квадрат, окружность);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сравнивать: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100;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кратном отношении (во сколько раз одно число больше или меньше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другого);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длины отрезков;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отношения «больше в» и «больше на», «меньше в» и «меньше на»;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компоненты арифметических действий;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числовое выражение и его значение;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российские монеты, купюры разных достоинств;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прямые и непрямые углы;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периметр и площадь прямоугольника;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окружность и круг;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100, записанные цифрами;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записи вида 5 • 2 = 10,  12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4 = 3;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результаты табличных случаев умножения однозначных чисел и соответствующих случаев деления;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соотношения между единицами длины: 1 м = 100 см, 1 м = 10 дм;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приводить примеры: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однозначных и двузначных чисел;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числовых выражений;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моделировать: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десятичный состав двузначного числа;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алгоритмы сложения и вычитания двузначных чисел;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ситуацию,  представленную  в  тексте  арифметической  задачи,  в  виде  схемы,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рисунка;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распознавать: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геометрические фигуры (многоугольники, окружность, прямоугольник, угол);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упорядочивать: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100 в порядке увеличения или уменьшения;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характеризовать: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числовое выражение (название, как составлено);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многоугольник (название, число углов, сторон, вершин);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анализировать: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текст учебной задачи с целью поиска алгоритма ее решения;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готовые решения задач с целью выбора верного решения, рационального способа решения;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классифицировать: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углы (прямые, непрямые);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100 (однозначные, двузначные);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конструировать: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тексты несложных арифметических задач;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алгоритм решения составной арифметической задачи;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свою деятельность (находить и исправлять ошибки);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готовое решение учебной задачи (верно, неверно);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записывать цифрами двузначные числа;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решать составные арифметические задачи в два действия в различных комбинациях;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вычислять сумму и разность чисел в пределах 100, используя </w:t>
      </w:r>
      <w:proofErr w:type="gramStart"/>
      <w:r>
        <w:rPr>
          <w:rFonts w:ascii="Times New Roman" w:eastAsia="Times New Roman" w:hAnsi="Times New Roman" w:cs="Times New Roman"/>
          <w:sz w:val="24"/>
        </w:rPr>
        <w:t>изученные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устные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ab/>
        <w:t>письменные приемы вычислений;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значения простых и составных числовых выражений;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периметр и площадь прямоугольника (квадрата);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строить окружность с помощью циркуля;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выбирать из таблицы необходимую информацию для решения учебной задачи;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заполнять таблицы, имея некоторый банк данных.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во втором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может научиться: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формулировать: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свойства умножения и деления;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определения прямоугольника и квадрата;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свойства прямоугольника (квадрата);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вершины и стороны угла, обозначенные латинскими буквами;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элементы многоугольника (вершины, стороны, углы);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центр и радиус окружности;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координаты точек, отмеченных на числовом луче;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обозначения луча, угла, многоугольника;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луч и отрезок;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характеризовать: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расположение чисел на числовом луче;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взаимное расположение фигур на плоскости (пересекаются, не пересекаются, имеют общую точку (общие точки);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выбирать единицу длины при выполнении измерений;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обосновывать выбор арифметических действий для решения задач;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указывать на рисунке все оси симметрии прямоугольника (квадрата);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изображать на бумаге многоугольник с помощью линейки или от руки;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составлять несложные числовые выражения;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выполнять несложные устные вычисления в пределах 100.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 третьем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научится: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любое следующее (предыдущее) при счете число в пределах 1000, любой отрезок натурального ряда от 100 до 1000 в прямом и в обратном порядке;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компоненты действия деления с остатком;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единицы массы, времени, длины;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геометрическую фигуру (</w:t>
      </w:r>
      <w:proofErr w:type="gramStart"/>
      <w:r>
        <w:rPr>
          <w:rFonts w:ascii="Times New Roman" w:eastAsia="Times New Roman" w:hAnsi="Times New Roman" w:cs="Times New Roman"/>
          <w:sz w:val="24"/>
        </w:rPr>
        <w:t>ломаная</w:t>
      </w:r>
      <w:proofErr w:type="gramEnd"/>
      <w:r>
        <w:rPr>
          <w:rFonts w:ascii="Times New Roman" w:eastAsia="Times New Roman" w:hAnsi="Times New Roman" w:cs="Times New Roman"/>
          <w:sz w:val="24"/>
        </w:rPr>
        <w:t>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сравнивать: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1000;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значения величин, выраженных в одинаковых или разных единицах;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знаки &gt; и &lt;;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числовые равенства и неравенства;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записи вида 120 &lt; 365, 900 &gt; 850;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соотношения между единицами массы, длины, времени;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устные и письменные алгоритмы арифметических действий в пределах 1000;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приводить примеры: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числовых равенств и неравенств;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моделировать: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ситуацию, представленную в тексте арифметической задачи, в виде схемы (графа), таблицы, рисунка;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 деления с остатком с помощью фишек;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упорядочивать: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натуральные числа в пределах 1000;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значения величин, выраженных в одинаковых или разных единицах;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анализировать: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структуру числового выражения;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текст арифметической (в том числе логической) задачи;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классифицировать: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числа в пределах 1000 (однозначные, двузначные, трехзначные);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конструировать: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план решения составной арифметической (в том числе логической) задачи;</w:t>
      </w:r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свою деятельность (проверять правильность письменных вычислений с натуральными числами в пределах 1000), находить и исправлять ошибки;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читать и записывать цифрами любое трехзначное число;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читать и составлять несложные числовые выражения;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выполнять несложные устные вычисления в пределах 1000;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сумму и разность чисел в пределах 1000, выполнять умножение и деление на однозначное и на двузначное число, используя письменные алгоритмы вычислений;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выполнять деление с остатком;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определять время по часам;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изображать ломаные линии разных видов;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значения числовых выражений, содержащих 2–3 действия (со скобками и без скобок);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решать текстовые арифметические задачи в три действия.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 третьем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может научиться: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формулировать: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сочетательное свойство умножения;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распределительное свойство умножения относительно сложения (вычитания);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обозначения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прямой</w:t>
      </w:r>
      <w:proofErr w:type="gramEnd"/>
      <w:r>
        <w:rPr>
          <w:rFonts w:ascii="Times New Roman" w:eastAsia="Times New Roman" w:hAnsi="Times New Roman" w:cs="Times New Roman"/>
          <w:sz w:val="24"/>
        </w:rPr>
        <w:t>, ломаной;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приводить примеры: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высказываний и предложений, не являющихся высказываниями;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верных и неверных высказываний;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числовое и буквенное выражение;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</w:rPr>
        <w:t>прямую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луч, прямую и отрезок;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замкнутую и незамкнутую ломаную линии;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характеризовать: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ломаную линию (вид, число вершин, звеньев);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взаимное расположение лучей, отрезков, прямых на плоскости;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конструировать: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буквенное выражение, в том числе для решения задач с буквенными данными;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способы деления окружности на 2, 4, 6 и 8 равных частей;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значения буквенных выражений при заданных числовых значениях, входящих в них букв;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изображать прямую и ломаную линии с помощью линейки;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проводить прямую через одну и через две точки;</w:t>
      </w:r>
      <w:proofErr w:type="gramEnd"/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строить на клетчатой бумаге точку, отрезок, луч, прямую, ломаную, симметричные данным фигурам (точке, отрезку, лучу, прямой, ломаной).</w:t>
      </w:r>
      <w:proofErr w:type="gramEnd"/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 четвертом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научится: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любое следующее (предыдущее) при счете многозначное число, любой отрезок натурального ряда чисел в прямом и в обратном порядке;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классы и разряды многозначного числа;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единицы величин: длины, массы, скорости, времени;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пространственную фигуру, изображенную на чертеже или представленную в виде модели (многогранник, прямоугольный параллелепипед, куб, пирамида, конус, цилиндр);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сравнивать: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многозначные числа;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значения величин, выраженных в одинаковых единицах;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цилиндр и конус, прямоугольный параллелепипед и пирамиду;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любое многозначное число;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значения величин;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информацию, представленную в таблицах, на диаграммах;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устные приемы сложения, вычитания, умножения, деления в случаях, сводимых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z w:val="24"/>
        </w:rPr>
        <w:tab/>
        <w:t>действиям в пределах сотни;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письменные алгоритмы выполнения арифметических действий с многозначными числами;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способы вычисления неизвестных компонентов арифметических действий (слагаемого, множителя, уменьшаемого, вычитаемого, делимого, делителя);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способы построения отрезка, прямоугольника, </w:t>
      </w:r>
      <w:proofErr w:type="gramStart"/>
      <w:r>
        <w:rPr>
          <w:rFonts w:ascii="Times New Roman" w:eastAsia="Times New Roman" w:hAnsi="Times New Roman" w:cs="Times New Roman"/>
          <w:sz w:val="24"/>
        </w:rPr>
        <w:t>равных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данным, с помощью циркуля и линейки;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моделировать: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разные виды совместного движения двух тел при решении задач на движение в одном направлении, в противоположных направлениях;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упорядочивать: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многозначные числа, располагая их в порядке увеличения (уменьшения);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значения величин, выраженных в одинаковых единицах;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анализировать: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структуру составного числового выражения;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характер движения, представленного в тексте арифметической задачи;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конструировать: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алгоритм решения составной арифметической задачи;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составные высказывания с помощью логических слов-связок «и», «или», «если, то», «неверно, что»;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контролировать: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свою деятельность: проверять правильность вычислений с многозначными числами, используя изученные приемы;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записывать цифрами любое многозначное число в пределах класса миллионов;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значения числовых выражений, содержащих не более шести арифметических действий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решать арифметические задачи, связанные с движением (в том числе задачи на совместное движение двух тел);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формулировать свойства арифметических действий и применять их при вычислениях;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неизвестные компоненты арифметических действий.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i/>
          <w:sz w:val="24"/>
        </w:rPr>
        <w:t>в четвертом классе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ученик может научиться: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называть: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координаты точек, отмеченных в координатном углу;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сравнивать: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величины, выраженные в разных единицах;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различать: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числовое и буквенное равенства;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виды углов и виды треугольников;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понятия «несколько решений» и «несколько способов решения» (задачи);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воспроизводить: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способы деления отрезка на равные части с помощью циркуля и линейки;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приводить примеры: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истинных и ложных высказываний;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оценивать: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точность измерений;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исследовать: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задачу (наличие или отсутствие решения, наличие нескольких решений);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читать: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информацию, представленную на графике;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решать учебные и практические задачи: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вычислять периметр и площадь нестандартной прямоугольной фигуры;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исследовать предметы окружающего мира, сопоставлять их с моделями пространственных </w:t>
      </w:r>
    </w:p>
    <w:p w:rsidR="009F1466" w:rsidRDefault="009F1466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геометрических фигур;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</w:rPr>
        <w:tab/>
        <w:t>прогнозировать результаты вычислений;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читать и записывать любое многозначное число в пределах класса миллиардов;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измерять длину, массу, площадь с указанной точностью,</w:t>
      </w:r>
    </w:p>
    <w:p w:rsidR="009F1466" w:rsidRDefault="00A96F32">
      <w:pPr>
        <w:spacing w:before="10" w:after="10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сравнивать </w:t>
      </w:r>
      <w:proofErr w:type="gramStart"/>
      <w:r>
        <w:rPr>
          <w:rFonts w:ascii="Times New Roman" w:eastAsia="Times New Roman" w:hAnsi="Times New Roman" w:cs="Times New Roman"/>
          <w:sz w:val="24"/>
        </w:rPr>
        <w:t>углы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способом наложения, используя модели.</w:t>
      </w:r>
    </w:p>
    <w:p w:rsidR="009F1466" w:rsidRDefault="009F1466">
      <w:pPr>
        <w:spacing w:before="10" w:after="10"/>
        <w:ind w:left="-851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9F1466">
      <w:pPr>
        <w:spacing w:line="251" w:lineRule="auto"/>
        <w:ind w:right="460"/>
        <w:rPr>
          <w:rFonts w:ascii="Calibri" w:eastAsia="Calibri" w:hAnsi="Calibri" w:cs="Calibri"/>
          <w:sz w:val="20"/>
        </w:rPr>
      </w:pPr>
    </w:p>
    <w:p w:rsidR="009F1466" w:rsidRDefault="00A96F32">
      <w:pPr>
        <w:spacing w:after="0" w:line="245" w:lineRule="auto"/>
        <w:jc w:val="center"/>
        <w:rPr>
          <w:rFonts w:ascii="Arial" w:eastAsia="Arial" w:hAnsi="Arial" w:cs="Arial"/>
          <w:color w:val="000000"/>
          <w:sz w:val="1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Содержание учебного предмета «Математика»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br/>
      </w:r>
    </w:p>
    <w:p w:rsidR="009F1466" w:rsidRDefault="00A96F32">
      <w:pPr>
        <w:spacing w:after="0" w:line="245" w:lineRule="auto"/>
        <w:rPr>
          <w:rFonts w:ascii="Arial" w:eastAsia="Arial" w:hAnsi="Arial" w:cs="Arial"/>
          <w:color w:val="000000"/>
          <w:sz w:val="1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В данном курсе в основу отбора содержания обучения положены следующие наиболее важные методические принципы: анализ конкретного учебного материала с точки зрения его общеобразовательной ценности и необходимости изучения в начальной школе; возможность широкого применения изучаемого материала на практике; взаимосвязь вводимого материала с ранее изученным; обеспечение преемственности с дошкольной математической подготовкой и содержанием следующей ступени обучения в средней школе;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обогащение математического опыта младших школьников за счёт включения в курс дополнительных вопросов, традиционно не изучавшихся в начальной школе.</w:t>
      </w:r>
    </w:p>
    <w:p w:rsidR="009F1466" w:rsidRDefault="00A96F32">
      <w:pPr>
        <w:spacing w:after="0" w:line="245" w:lineRule="auto"/>
        <w:rPr>
          <w:rFonts w:ascii="Arial" w:eastAsia="Arial" w:hAnsi="Arial" w:cs="Arial"/>
          <w:color w:val="000000"/>
          <w:sz w:val="1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Основу данного курса составляют пять взаимосвязанных содержательных линий: элементы арифметики; величины и их измерение; логико-математические понятия; алгебраическая пропедевтика; элементы геометрии. Для каждой из этих линий отобраны основные понятия, вокруг которых развертывается все содержание обучения. Понятийный аппарат включает следующие четыре понятия, вводимые без определений: число, отношение, величина, геометрическая фигура.</w:t>
      </w:r>
    </w:p>
    <w:p w:rsidR="009F1466" w:rsidRDefault="00A96F32">
      <w:pPr>
        <w:spacing w:after="0" w:line="245" w:lineRule="auto"/>
        <w:rPr>
          <w:rFonts w:ascii="Arial" w:eastAsia="Arial" w:hAnsi="Arial" w:cs="Arial"/>
          <w:color w:val="000000"/>
          <w:sz w:val="1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соответствии с требованиями стандарта начального общего образования в современном учебном процессе предусмотрена работа с информацией (представление, анализ и интерпретация данных, чтение диаграмм и пр.). В данном курсе математики этот материал не выделяется в отдельную содержательную линию, а регулярно присутствует при изучении программных вопросов, образующих каждую из вышеназванных линий содержания обучения.</w:t>
      </w:r>
    </w:p>
    <w:p w:rsidR="009F1466" w:rsidRDefault="00A96F32">
      <w:pPr>
        <w:spacing w:after="0" w:line="245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Общее содержание обучения математике представлено в программе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следующими разделами: «Число и счет», «Арифметические действия и их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свойства», «Величины», «Работа с текстовыми задачами», «Пространственные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отношения», «Геометрические фигуры», «Логико–математическая подготовка», «Работа с информацией».</w:t>
      </w:r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учебного предмета в 1 классе (132 часа)</w:t>
      </w:r>
    </w:p>
    <w:p w:rsidR="009F1466" w:rsidRDefault="009F1466">
      <w:pPr>
        <w:spacing w:after="0" w:line="245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Множества предметов. Отношения между предметами и между множествами </w:t>
      </w:r>
      <w:r>
        <w:rPr>
          <w:rFonts w:ascii="Times New Roman" w:eastAsia="Times New Roman" w:hAnsi="Times New Roman" w:cs="Times New Roman"/>
          <w:b/>
          <w:i/>
          <w:sz w:val="24"/>
        </w:rPr>
        <w:br/>
        <w:t>предметов (13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Предметы и их свойства. </w:t>
      </w:r>
      <w:r>
        <w:rPr>
          <w:rFonts w:ascii="Times New Roman" w:eastAsia="Times New Roman" w:hAnsi="Times New Roman" w:cs="Times New Roman"/>
          <w:sz w:val="24"/>
        </w:rPr>
        <w:t>Сходство и различия предметов. Предметы, обладающие или не обладающие указанным свойством.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Отношения между предметами, фигурами.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Соотношение размеров предметов (фигур). </w:t>
      </w:r>
      <w:proofErr w:type="gramStart"/>
      <w:r>
        <w:rPr>
          <w:rFonts w:ascii="Times New Roman" w:eastAsia="Times New Roman" w:hAnsi="Times New Roman" w:cs="Times New Roman"/>
          <w:sz w:val="24"/>
        </w:rPr>
        <w:t>Понятия: больше, меньше, одинаковые по размерам; длиннее, короче, такой же длины (ширины, высоты).</w:t>
      </w:r>
      <w:proofErr w:type="gramEnd"/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Отношения между множествами предметов.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Соотношения множе</w:t>
      </w:r>
      <w:proofErr w:type="gramStart"/>
      <w:r>
        <w:rPr>
          <w:rFonts w:ascii="Times New Roman" w:eastAsia="Times New Roman" w:hAnsi="Times New Roman" w:cs="Times New Roman"/>
          <w:sz w:val="24"/>
        </w:rPr>
        <w:t>ств пр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едметов по их численностям. </w:t>
      </w:r>
      <w:proofErr w:type="gramStart"/>
      <w:r>
        <w:rPr>
          <w:rFonts w:ascii="Times New Roman" w:eastAsia="Times New Roman" w:hAnsi="Times New Roman" w:cs="Times New Roman"/>
          <w:sz w:val="24"/>
        </w:rPr>
        <w:t>Понятия: больше, меньше, столько же, поровну (предметов); больше, меньше (на несколько предметов).</w:t>
      </w:r>
      <w:proofErr w:type="gramEnd"/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Графы отношений «больше», «меньше» на множестве целых неотрицательных чисел.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Число и счет (31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Натуральные числа. Нуль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Названия и последовательность натуральных чисел от 1 до 20. Число предметов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множестве.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Пересчитывание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предметов. Число и цифра. Запись результатов пересчета предметов цифрами.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Число и цифра 0 (нуль).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Расположение чисел от 0 до 20 на шкале линейки.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Сравнение чисел. Понятия: больше, меньше, равно; больше, меньше (на несколько единиц).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Сложение и вычитание (умножение и деление) как взаимно обратные действия.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Приемы сложения и вычитания вида 10 + 8, 18 – 8, 13 – 10.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Таблица сложения однозначных чисел в пределах 20; соответствующие случаи вычитания.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Приемы вычисления суммы и разности: с помощью шкалы линейки; прибавление и вычитание числа по частям, вычитание с помощью таблицы.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Правило сравнения чисел с помощью вычитания.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Увеличение и уменьшение числа на несколько единиц.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Арифметические действия с числами и их свойства (45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Сложение, вычитание, умножение и деление в пределах 20.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Смысл сложения, вычитания, умножения и деления.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Практические способы выполнения действий.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Запись результатов с использованием знаков </w:t>
      </w:r>
      <w:r>
        <w:rPr>
          <w:rFonts w:ascii="Times New Roman" w:eastAsia="Times New Roman" w:hAnsi="Times New Roman" w:cs="Times New Roman"/>
          <w:b/>
          <w:sz w:val="24"/>
        </w:rPr>
        <w:t>=</w:t>
      </w:r>
      <w:r>
        <w:rPr>
          <w:rFonts w:ascii="Times New Roman" w:eastAsia="Times New Roman" w:hAnsi="Times New Roman" w:cs="Times New Roman"/>
          <w:sz w:val="24"/>
        </w:rPr>
        <w:t>, </w:t>
      </w:r>
      <w:r>
        <w:rPr>
          <w:rFonts w:ascii="Times New Roman" w:eastAsia="Times New Roman" w:hAnsi="Times New Roman" w:cs="Times New Roman"/>
          <w:b/>
          <w:sz w:val="24"/>
        </w:rPr>
        <w:t>+</w:t>
      </w:r>
      <w:r>
        <w:rPr>
          <w:rFonts w:ascii="Times New Roman" w:eastAsia="Times New Roman" w:hAnsi="Times New Roman" w:cs="Times New Roman"/>
          <w:sz w:val="24"/>
        </w:rPr>
        <w:t>, </w:t>
      </w: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,</w:t>
      </w:r>
      <w:proofErr w:type="gramStart"/>
      <w:r>
        <w:rPr>
          <w:rFonts w:ascii="Times New Roman" w:eastAsia="Times New Roman" w:hAnsi="Times New Roman" w:cs="Times New Roman"/>
          <w:sz w:val="24"/>
        </w:rPr>
        <w:t> ,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>. Названия результатов сложения (сумма) и вычитания (разность).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Свойства сложения и вычитания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Сложение и вычитание с нулем. Свойство сложения: складывать два числа можно в любом порядке. Свойства вычитания: из меньшего числа нельзя вычесть большее; разность двух одинаковых чисел равна нулю.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Порядок выполнения действий в составных выражениях со скобками.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Работа с текстовыми задачами (10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Текстовая арифметическая задача и ее решение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Понятие арифметической задачи. Условие и вопрос задачи.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Задачи, требующие однократного применения арифметического действия (простые задачи).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Запись решения и ответа.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Составная задача и ее решение.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Задачи, содержащие более двух данных и несколько вопросов.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Изменение условия или вопроса задачи.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текстов задач в соответствии с заданными условиями.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Пространственные отношения. Геометрические фигуры (13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Взаимное расположение предметов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Понятия: выше, ниже, дальше, ближе, справа, слева, над, под, за, между, вне, внутри.</w:t>
      </w:r>
      <w:proofErr w:type="gramEnd"/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Осевая симметрия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Отображение предметов в зеркале. Ось симметрии. Пары симметричных фигур (точек, отрезков, многоугольников).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Примеры фигур, имеющих одну или несколько осей симметрии.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Геометрические фигуры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Форма предмета. Понятия: такой же формы, другой формы.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Точка, линия, отрезок круг, треугольник, квадрат, пятиугольник. Куб. Шар.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Изображение простейших плоских фигур с помощью линейки и от руки.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Величины (8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Цена, количество, стоимость товара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Рубль. Монеты достоинством 1 р., 2 р., 5 р., 10 р.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Зависимость между величинами, характеризующими процесс купли-продажи. Вычисление стоимости по двум другим известным величинам (цене и количеству товара).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Геометрические величины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Длина и ее единицы: сантиметр и дециметр. Обозначения: </w:t>
      </w:r>
      <w:proofErr w:type="gramStart"/>
      <w:r>
        <w:rPr>
          <w:rFonts w:ascii="Times New Roman" w:eastAsia="Times New Roman" w:hAnsi="Times New Roman" w:cs="Times New Roman"/>
          <w:sz w:val="24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</w:rPr>
        <w:t>, дм. Соотношение: 1 дм = 10 см.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Длина отрезка и ее измерение с помощью линейки в сантиметрах, в дециметрах, в дециметрах и сантиметрах. Выражение длины в указанных единицах; записи вида </w:t>
      </w:r>
      <w:r>
        <w:rPr>
          <w:rFonts w:ascii="Times New Roman" w:eastAsia="Times New Roman" w:hAnsi="Times New Roman" w:cs="Times New Roman"/>
          <w:sz w:val="24"/>
        </w:rPr>
        <w:br/>
        <w:t>1 дм 6 см = 16 см, 12 см = 1 дм 2 см.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Расстояние между двумя точками.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Логико-математическая подготовка (6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Логические понятия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Понятия: все, не все; все, кроме; каждый, какой-нибудь, один из, любой.</w:t>
      </w:r>
      <w:proofErr w:type="gramEnd"/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Классификация множества предметов по заданному признаку.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Решение несложных задач логического характера.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Работа с информацией (5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Представление и сбор информации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Таблица. Строки и столбцы таблицы. Чтение несложной таблицы.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Заполнение строк и столбцов готовых таблиц в соответствии с предъявленным набором данных.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Перевод информации из текстовой формы в </w:t>
      </w:r>
      <w:proofErr w:type="gramStart"/>
      <w:r>
        <w:rPr>
          <w:rFonts w:ascii="Times New Roman" w:eastAsia="Times New Roman" w:hAnsi="Times New Roman" w:cs="Times New Roman"/>
          <w:sz w:val="24"/>
        </w:rPr>
        <w:t>табличную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Информация, связанная со счетом и измерением.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Информация, представленная последовательностями предметов, чисел, фигур.</w:t>
      </w:r>
    </w:p>
    <w:p w:rsidR="009F1466" w:rsidRDefault="009F1466">
      <w:pPr>
        <w:spacing w:after="0" w:line="245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5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учебного предмета во 2 классе (136 часов)</w:t>
      </w:r>
    </w:p>
    <w:p w:rsidR="009F1466" w:rsidRDefault="009F1466">
      <w:pPr>
        <w:spacing w:after="0" w:line="245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Элементы арифметики. (65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Сложение и вычитание в пределах 100.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Чтение и запись двузначных чисел цифрами.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Числовой луч. Сравнение чисел с использованием числового луча. Практические способы сложения и вычитания двузначных чисел (однозначных).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Поразрядное сложение и вычитание двузначных чисел.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Таблица умножения однозначных чисел.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Табличное умножение чисел и соответствующие случаи деления. Доля числа. Нахождение одной или нескольких долей данного числа. Умножение и деление с 0 и 1. Свойство умножения: умножать числа можно в любом порядке. Отношения «меньше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>…» и «больше в …». Решение задач на увеличение или уменьшение числа в несколько раз.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Выражения (16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Названия компонентов действий сложения, вычитания, умножения и деления.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Числовое выражение и его значение. Числовые выражения, содержащие скобки. Нахождение значений числовых выражений. Составление числовых выражений.</w:t>
      </w:r>
    </w:p>
    <w:p w:rsidR="009F1466" w:rsidRDefault="009F14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Величины (23 ч)</w:t>
      </w:r>
      <w:r>
        <w:rPr>
          <w:rFonts w:ascii="Times New Roman" w:eastAsia="Times New Roman" w:hAnsi="Times New Roman" w:cs="Times New Roman"/>
          <w:sz w:val="24"/>
        </w:rPr>
        <w:br/>
        <w:t>Единица длины метр и его обозначение. Соотношение между единицами длины (1 м = 100 см, 1 дм = 10 см, 1 м = 10 дм). Сведения из истории математики: старинные русские меры длины (вершок, аршин, пядь, маховая и косая сажень) и массы (пуд).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Периметр многоугольника и его вычисление.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Правило вычисления площади прямоугольника (квадрата)</w:t>
      </w:r>
      <w:proofErr w:type="gramStart"/>
      <w:r>
        <w:rPr>
          <w:rFonts w:ascii="Times New Roman" w:eastAsia="Times New Roman" w:hAnsi="Times New Roman" w:cs="Times New Roman"/>
          <w:sz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</w:rPr>
        <w:t>рактические способы нахождения площадей фигур. Единицы площади: квадратный дециметр, квадратный сантиметр, квадратный метр и их обозначение.</w:t>
      </w:r>
    </w:p>
    <w:p w:rsidR="009F1466" w:rsidRDefault="009F14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Геометрические понятия (21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Луч, его изображение и обозначение. Принадлежность точки лучу.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Взаимное расположение на плоскости лучей и отрезков.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Многоугольник и его элементы: вершины, стороны, углы.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Окружность, радиус и центр окружности. Построение окружности с помощью циркуля. Взаимное расположение фигур на плоскости.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Угол. Прямой и непрямой углы.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Прямоугольник (квадрат)</w:t>
      </w:r>
      <w:proofErr w:type="gramStart"/>
      <w:r>
        <w:rPr>
          <w:rFonts w:ascii="Times New Roman" w:eastAsia="Times New Roman" w:hAnsi="Times New Roman" w:cs="Times New Roman"/>
          <w:sz w:val="24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</w:rPr>
        <w:t>войства противоположных сторон и диагоналей прямоугольника. практические работы. Определение вида угла (прямой, непрямой), нахождение прямоугольника среди данных четырехугольников с помощью модели прямого угла.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Повторение (11 ч)</w:t>
      </w:r>
    </w:p>
    <w:p w:rsidR="009F1466" w:rsidRDefault="009F1466">
      <w:pPr>
        <w:spacing w:after="0" w:line="245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5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учебного предмета в 3 классе (136 часов)</w:t>
      </w:r>
    </w:p>
    <w:p w:rsidR="009F1466" w:rsidRDefault="009F1466">
      <w:pPr>
        <w:spacing w:after="0" w:line="245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Нумерация многозначных чисел (11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Название, последовательность и запись чисел от 0 до 1 000 000. Классы и разряды.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Отношения «равно», «больше», «меньше» для чисел, их запись с помощью знаков =, &lt;, &gt;.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текстовых задач арифметическим способом.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Величины и их измерение (11ч)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Сравнение и упорядочение объектов по длине. Единицы длины (миллиметр, сантиметр, дециметр, метр, километр).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Измерение длины отрезка и построение отрезка заданной длины.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Сравнение и упорядочение объектов по массе. Единицы массы (грамм, килограмм, центнер, тонна).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Сравнение и упорядочение объектов по вместимости. Единицы вместимости (литр).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Единицы времени (секунда, минута, час, сутки, неделя, месяц, год, век).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Пространственные отношения. Геометрические фигуры (12ч)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Распознавание и изображение геометрических фигур: точка, прямая, отрезок, угол, многоугольники – треугольник, прямоугольник.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Измерение длины отрезка и построение отрезка заданной длины.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Ломаная линия. Элементы ломаной: вершины, звенья. Решение задач на построение ломаных линий.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Симметрия на клетчатой бумаге. Задачи на построение симметричных фигур.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Деление окружности на равные части путем перегибания круга, с помощью циркуля.</w:t>
      </w:r>
      <w:r>
        <w:rPr>
          <w:rFonts w:ascii="Times New Roman" w:eastAsia="Times New Roman" w:hAnsi="Times New Roman" w:cs="Times New Roman"/>
          <w:sz w:val="24"/>
        </w:rPr>
        <w:br/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Арифметические действия с числами и их свойства. Текстовые задачи. (78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Сложение и вычитание трехзначных чисел. Устные и письменные вычисления с натуральными числами.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текстовых задач арифметическим способом.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Сочетательное свойство сложения.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свойств арифметических действий при выполнении вычислений, перестановка слагаемых в сумме.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Сочетательное свойство умножения. Использование свойств арифметических действий при выполнении вычислений, перестановка множителей в произведении.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Умножение и деление трехзначных чисел на однозначное число. Умножение суммы на число.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Умножение на 10 и на 100.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Умножение вида 50 × 9 и 200 × 4.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Умножение двузначного числа на однозначное число. Алгоритм вычисления в столбик. Переместительное свойство умножения.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Умножение вида 23 × 40.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Умножение на двузначное число.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Деление на 10 и на 100.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Нахождение однозначного частного. Алгоритм деления вида 108:18.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Деление с остатком.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Деление на однозначное число.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Деление на двузначное число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Выражения (17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Порядок выполнения действий в числовых выражениях со скобками и без скобок.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Упрощение выражений, содержащих в скобках умножение или деление.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текстовых задач арифметическим способом. Запись решения задачи одним выражением.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Нахождение значений числовых выражений со скобками и без них.</w:t>
      </w:r>
    </w:p>
    <w:p w:rsidR="009F1466" w:rsidRDefault="009F14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Решение задач (3 ч)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Построение простейших логических выражений типа «…и/или…», «если</w:t>
      </w:r>
      <w:proofErr w:type="gramStart"/>
      <w:r>
        <w:rPr>
          <w:rFonts w:ascii="Times New Roman" w:eastAsia="Times New Roman" w:hAnsi="Times New Roman" w:cs="Times New Roman"/>
          <w:sz w:val="24"/>
        </w:rPr>
        <w:t>…,</w:t>
      </w:r>
      <w:proofErr w:type="gramEnd"/>
      <w:r>
        <w:rPr>
          <w:rFonts w:ascii="Times New Roman" w:eastAsia="Times New Roman" w:hAnsi="Times New Roman" w:cs="Times New Roman"/>
          <w:sz w:val="24"/>
        </w:rPr>
        <w:t>то…», «не только, но и…».</w:t>
      </w: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задач с величинами. Установление зависимостей между величинами, характеризующими процессы: «купли-продажи» (количество товара, его цена и стоимость).</w:t>
      </w:r>
    </w:p>
    <w:p w:rsidR="009F1466" w:rsidRDefault="009F146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F1466" w:rsidRDefault="00A96F3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Повторение (4 ч)</w:t>
      </w:r>
    </w:p>
    <w:p w:rsidR="009F1466" w:rsidRDefault="009F1466">
      <w:pPr>
        <w:spacing w:after="0" w:line="245" w:lineRule="auto"/>
        <w:rPr>
          <w:rFonts w:ascii="Times New Roman" w:eastAsia="Times New Roman" w:hAnsi="Times New Roman" w:cs="Times New Roman"/>
          <w:sz w:val="24"/>
        </w:rPr>
      </w:pPr>
    </w:p>
    <w:p w:rsidR="00530077" w:rsidRDefault="00A96F32" w:rsidP="0053007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учебного предмета в 4 классе (136 часов)</w:t>
      </w:r>
      <w:r w:rsidR="00530077" w:rsidRPr="00530077">
        <w:rPr>
          <w:rFonts w:ascii="Times New Roman" w:hAnsi="Times New Roman" w:cs="Times New Roman"/>
        </w:rPr>
        <w:t xml:space="preserve">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F3010" w:rsidRPr="002F3010" w:rsidRDefault="002F3010" w:rsidP="002F30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010">
        <w:rPr>
          <w:rFonts w:ascii="Times New Roman" w:hAnsi="Times New Roman" w:cs="Times New Roman"/>
          <w:b/>
          <w:i/>
          <w:sz w:val="24"/>
          <w:szCs w:val="24"/>
        </w:rPr>
        <w:t>Число и счёт 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(9ч)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Целые неотрицательные числа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Счёт сотнями.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Многозначное число.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Классы и разряды многозначного числа.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Названия и последовательность многозначных чисел в пределах класса миллиардов.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Десятичная система записи чисел. Запись многозначных чисел цифрами.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Представление многозначного числа в виде суммы разрядных слагаемых.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Сведения из истории математики: римские цифры: I, V, Х, L, С, D, М.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Римская система записи чисел.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Примеры записи римскими цифрами дат и других чисел, записанных арабскими цифрами.</w:t>
      </w:r>
    </w:p>
    <w:p w:rsidR="009F1466" w:rsidRPr="002F3010" w:rsidRDefault="00530077" w:rsidP="002F3010">
      <w:pPr>
        <w:spacing w:after="0" w:line="24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Сравнение многозначных чисел, запись результатов сравнения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010">
        <w:rPr>
          <w:rFonts w:ascii="Times New Roman" w:hAnsi="Times New Roman" w:cs="Times New Roman"/>
          <w:b/>
          <w:i/>
          <w:sz w:val="24"/>
          <w:szCs w:val="24"/>
        </w:rPr>
        <w:t>Арифметические действия с многозначными числами и их свойства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 xml:space="preserve"> (69 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Сложение и вычитание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Устные и письменные алгоритмы сложения и вычитания.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Проверка правильности выполнения сложения и вычитания (использование взаимосвязи сложения и вычитания, оценка достоверности, прикидка результата, применение микрокалькулятора)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Умножение и деление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Несложные устные вычисления с многозначными числами.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010">
        <w:rPr>
          <w:rFonts w:ascii="Times New Roman" w:hAnsi="Times New Roman" w:cs="Times New Roman"/>
          <w:sz w:val="24"/>
          <w:szCs w:val="24"/>
        </w:rPr>
        <w:t>Письменные алгоритмы умножения и деления многозначных чисел на однозначное, на двузначное и на трёхзначное число.</w:t>
      </w:r>
      <w:proofErr w:type="gramEnd"/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Способы проверки правильности результатов вычислений (с помощью обратного действия, оценка достоверности, прикидка результата, с помощью микрокалькулятора)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 xml:space="preserve">Свойства арифметических действий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Переместительные свойства сложения и умножения, распределительное свойство умножения относительно сложения (вычитания), деление суммы на число; сложение и </w:t>
      </w:r>
      <w:r w:rsidRPr="002F3010">
        <w:rPr>
          <w:rFonts w:ascii="Times New Roman" w:hAnsi="Times New Roman" w:cs="Times New Roman"/>
          <w:sz w:val="24"/>
          <w:szCs w:val="24"/>
        </w:rPr>
        <w:lastRenderedPageBreak/>
        <w:t>вычитание с 0, умножение и деление с 0 и 1 (обобщение: запись свойств арифметических действий с использованием букв)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Числовые выражения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Вычисление значений числовых выражений с многозначными числами, содержащими от 1 до 6 арифметических действий (со скобками и без них). </w:t>
      </w:r>
    </w:p>
    <w:p w:rsidR="00530077" w:rsidRPr="002F3010" w:rsidRDefault="00530077" w:rsidP="002F30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Составление числовых выражений в соответствии с заданными условиями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Равенства с буквой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Равенство, содержащее букву.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Нахождение неизвестных компонентов арифметических действий, обозначенных буквами в равенствах вида: х + 5 = 7,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х · 5 = 15,  х – 5 = 7,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  х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 5 = 15, 8 + х = 16,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8 · х = 16, 8 – х = 2, 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 х = 2.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Вычисления с многозначными числами, содержащимися в аналогичных равенствах.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Составление буквенных равенств.   </w:t>
      </w:r>
    </w:p>
    <w:p w:rsidR="009F1466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Примеры арифметических задач, содержащих в условии буквенные данные</w:t>
      </w:r>
    </w:p>
    <w:p w:rsidR="002F3010" w:rsidRDefault="002F3010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0077" w:rsidRPr="002F3010" w:rsidRDefault="00530077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010">
        <w:rPr>
          <w:rFonts w:ascii="Times New Roman" w:hAnsi="Times New Roman" w:cs="Times New Roman"/>
          <w:b/>
          <w:i/>
          <w:sz w:val="24"/>
          <w:szCs w:val="24"/>
        </w:rPr>
        <w:t>Величины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>(10ч)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Масса. Скорость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Единицы массы: тонна, центнер.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Обозначения: т, ц.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Соотношения: 1 т = 10 ц,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1 т = 100 кг, 1 ц = 10 кг.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Скорость равномерного прямолинейного движения и её единицы: километр в час, метр в минуту, метр в секунду и др.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Обозначения: км/ч, м/мин, м/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Вычисление скорости, пути, времени по формулам: v = S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 t,  S = v · t,  t = S : v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Измерения с указанной точностью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Точные и приближённые значения величины (с недостатком, с избытком).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010">
        <w:rPr>
          <w:rFonts w:ascii="Times New Roman" w:hAnsi="Times New Roman" w:cs="Times New Roman"/>
          <w:sz w:val="24"/>
          <w:szCs w:val="24"/>
        </w:rPr>
        <w:t>Запись приближённых значений величин с использованием знака ≈ (АВ ≈ 5 см,</w:t>
      </w:r>
      <w:proofErr w:type="gramEnd"/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t ≈ 3 мин, v ≈ 200 км/ч).  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Измерение длины, массы, времени, площади с указанной точностью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Масштаб. План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Масштабы географических карт. Решение задач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077" w:rsidRPr="002F3010" w:rsidRDefault="00530077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010">
        <w:rPr>
          <w:rFonts w:ascii="Times New Roman" w:hAnsi="Times New Roman" w:cs="Times New Roman"/>
          <w:b/>
          <w:i/>
          <w:sz w:val="24"/>
          <w:szCs w:val="24"/>
        </w:rPr>
        <w:t>Работа с текстовыми задачами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D77C36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Арифметические текстовые задачи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Задачи на движение: вычисление скорости, пути, времени при равномерном прямолинейном движении тела.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Задачи на разные виды движения двух тел: в противоположных направлениях (в том числе на встречное движение) из одного или из двух пунктов; в одном направлении (из одного или из двух пунктов) и их решение.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Понятие о скорости сближения (удаления).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Задачи на совместную работу и их решение.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010">
        <w:rPr>
          <w:rFonts w:ascii="Times New Roman" w:hAnsi="Times New Roman" w:cs="Times New Roman"/>
          <w:sz w:val="24"/>
          <w:szCs w:val="24"/>
        </w:rPr>
        <w:t xml:space="preserve">Различные виды задач, связанные с отношениями «больше на ...», «больше в ...», «меньше на ...», «меньше в ...», с нахождением доли числа 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cr/>
        <w:t>и числа по его доле.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Задачи на зависимость между стоимостью, ценой и количеством товара.   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lastRenderedPageBreak/>
        <w:t>Арифметические задачи, решаемые разными способами; задачи, имеющие несколько решений и не имеющие решения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077" w:rsidRPr="002F3010" w:rsidRDefault="00530077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010">
        <w:rPr>
          <w:rFonts w:ascii="Times New Roman" w:hAnsi="Times New Roman" w:cs="Times New Roman"/>
          <w:b/>
          <w:i/>
          <w:sz w:val="24"/>
          <w:szCs w:val="24"/>
        </w:rPr>
        <w:t>Геометрические понятия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D77C36">
        <w:rPr>
          <w:rFonts w:ascii="Times New Roman" w:hAnsi="Times New Roman" w:cs="Times New Roman"/>
          <w:b/>
          <w:i/>
          <w:sz w:val="24"/>
          <w:szCs w:val="24"/>
        </w:rPr>
        <w:t>23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 xml:space="preserve"> 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Виды углов (острый, прямой, тупой). Виды треугольников в зависимости от видов их углов (остроугольные, прямоугольные, тупоугольные) от длин сторон (разносторонние, равнобедренные, равносторонние).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Построение отрезка, равного 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>данному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, с помощью циркуля и линейки (о том числе отрезка заданной длины). 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Деление отрезка на 2, 4, 8 равных частей с помощью циркуля и линейки (в том числе отрезка заданной длины).   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Построение прямоугольников с помощью циркуля и линейки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Пространственные фигуры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Геометрические пространственные формы в окружающем мире. Многогранник и его элементы: вершины, рёбра, грани.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Прямоугольный параллелепипед.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Куб как прямоугольный параллелепипед.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Число вершин, рёбер и граней прямоугольного параллелепипеда.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Пирамида, цилиндр, конус.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Разные виды пирамид (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>треугольная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, четырёхугольная, пятиугольная и др.).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Основание, вершина, грани и рёбра пирамиды.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Число оснований и боковая поверхность цилиндра; вершина, основание и боковая поверхность конуса. 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Изображение пространственных фигур на чертежах</w:t>
      </w:r>
    </w:p>
    <w:p w:rsidR="00D77C36" w:rsidRDefault="00D77C36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0077" w:rsidRPr="00D77C36" w:rsidRDefault="00530077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7C36">
        <w:rPr>
          <w:rFonts w:ascii="Times New Roman" w:hAnsi="Times New Roman" w:cs="Times New Roman"/>
          <w:b/>
          <w:i/>
          <w:sz w:val="24"/>
          <w:szCs w:val="24"/>
        </w:rPr>
        <w:t>Логико-математическая подготовка</w:t>
      </w:r>
      <w:r w:rsidR="00D77C36">
        <w:rPr>
          <w:rFonts w:ascii="Times New Roman" w:hAnsi="Times New Roman" w:cs="Times New Roman"/>
          <w:b/>
          <w:i/>
          <w:sz w:val="24"/>
          <w:szCs w:val="24"/>
        </w:rPr>
        <w:t>(6 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Логические понятия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Высказывание и его значения (истина, ложь).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Составные высказывания, образованные из двух простых высказываний с помощью логических связок «и», «или», «если..., то...», «неверно, что...» и их истинность. 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Примеры логических задач, решение которых связано с необходимостью перебора возможных вариантов</w:t>
      </w:r>
    </w:p>
    <w:p w:rsidR="00530077" w:rsidRPr="002F3010" w:rsidRDefault="00530077" w:rsidP="002F3010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077" w:rsidRPr="002F3010" w:rsidRDefault="00530077" w:rsidP="002F30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010">
        <w:rPr>
          <w:rFonts w:ascii="Times New Roman" w:hAnsi="Times New Roman" w:cs="Times New Roman"/>
          <w:b/>
          <w:i/>
          <w:sz w:val="24"/>
          <w:szCs w:val="24"/>
        </w:rPr>
        <w:t>Работа с информацией</w:t>
      </w:r>
      <w:r w:rsidR="002F3010">
        <w:rPr>
          <w:rFonts w:ascii="Times New Roman" w:hAnsi="Times New Roman" w:cs="Times New Roman"/>
          <w:b/>
          <w:i/>
          <w:sz w:val="24"/>
          <w:szCs w:val="24"/>
        </w:rPr>
        <w:t xml:space="preserve"> (4ч)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010">
        <w:rPr>
          <w:rFonts w:ascii="Times New Roman" w:hAnsi="Times New Roman" w:cs="Times New Roman"/>
          <w:b/>
          <w:sz w:val="24"/>
          <w:szCs w:val="24"/>
        </w:rPr>
        <w:t>Представление и сбор информации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Координатный угол: оси координат, координаты точки.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Обозначения вида</w:t>
      </w:r>
      <w:proofErr w:type="gramStart"/>
      <w:r w:rsidRPr="002F301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2F3010">
        <w:rPr>
          <w:rFonts w:ascii="Times New Roman" w:hAnsi="Times New Roman" w:cs="Times New Roman"/>
          <w:sz w:val="24"/>
          <w:szCs w:val="24"/>
        </w:rPr>
        <w:t xml:space="preserve"> (2, 3).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Простейшие графики.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Таблицы с двумя входами. </w:t>
      </w:r>
    </w:p>
    <w:p w:rsidR="00530077" w:rsidRPr="002F3010" w:rsidRDefault="00530077" w:rsidP="002F3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 xml:space="preserve">Столбчатые диаграммы. </w:t>
      </w:r>
    </w:p>
    <w:p w:rsidR="009F1466" w:rsidRPr="002F3010" w:rsidRDefault="00530077" w:rsidP="002F3010">
      <w:pPr>
        <w:spacing w:before="10" w:after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010">
        <w:rPr>
          <w:rFonts w:ascii="Times New Roman" w:hAnsi="Times New Roman" w:cs="Times New Roman"/>
          <w:sz w:val="24"/>
          <w:szCs w:val="24"/>
        </w:rPr>
        <w:t>Конечные последовательности (цепочки) предметов, чисел, геометрических фигур, составленные по определённым правилам</w:t>
      </w:r>
    </w:p>
    <w:p w:rsidR="00530077" w:rsidRPr="002F3010" w:rsidRDefault="00530077" w:rsidP="002F3010">
      <w:pPr>
        <w:spacing w:before="10" w:after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Тематическое планирование</w:t>
      </w: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  <w:t xml:space="preserve">Математика 1 класс </w:t>
      </w: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br/>
        <w:t>(4 часа в неделю - всего132 часа)</w:t>
      </w:r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6237"/>
        <w:gridCol w:w="1985"/>
      </w:tblGrid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:rsidR="009F1466" w:rsidRDefault="00A96F32">
            <w:pPr>
              <w:spacing w:before="10" w:after="1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Название темы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Множества предметов. Отношения между предметами и между множествами предметов.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Число и счет.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Арифметические действия с числами и их свойства.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текстовыми задачами.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Пространственные отношения. Геометрические фигуры.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Величины.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Логико-математическая подготовка.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информацией.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ч</w:t>
            </w:r>
          </w:p>
        </w:tc>
      </w:tr>
    </w:tbl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Математика 2 класс </w:t>
      </w: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>(4 часа в неделю – всего 136 часа)</w:t>
      </w:r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6237"/>
        <w:gridCol w:w="1985"/>
      </w:tblGrid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:rsidR="009F1466" w:rsidRDefault="00A96F32">
            <w:pPr>
              <w:spacing w:before="10" w:after="1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Название темы</w:t>
            </w:r>
          </w:p>
          <w:p w:rsidR="009F1466" w:rsidRDefault="009F1466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Элементы арифметики.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Величины.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Геометрические понятия.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 ч</w:t>
            </w:r>
          </w:p>
        </w:tc>
      </w:tr>
    </w:tbl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Математика 3 класс </w:t>
      </w: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>(4 часа в неделю - всего136 часа)</w:t>
      </w:r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6237"/>
        <w:gridCol w:w="1985"/>
      </w:tblGrid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:rsidR="009F1466" w:rsidRDefault="00A96F32">
            <w:pPr>
              <w:spacing w:before="10" w:after="1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Название темы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Нумерация многозначных чисел.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Величины и их измерение.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Пространственные отношения. Геометрические фигуры.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Арифметические действия с числами и их свойства. Текстовые задачи.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78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Решение задач.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Повторение.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 ч</w:t>
            </w:r>
          </w:p>
        </w:tc>
      </w:tr>
    </w:tbl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9F1466">
      <w:pPr>
        <w:spacing w:before="10" w:after="10"/>
        <w:jc w:val="center"/>
        <w:rPr>
          <w:rFonts w:ascii="Times New Roman" w:eastAsia="Times New Roman" w:hAnsi="Times New Roman" w:cs="Times New Roman"/>
          <w:sz w:val="24"/>
        </w:rPr>
      </w:pP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Математика 4 класс </w:t>
      </w:r>
    </w:p>
    <w:p w:rsidR="009F1466" w:rsidRDefault="00A96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br/>
        <w:t>(4 часа в неделю - всего136 часа)</w:t>
      </w:r>
    </w:p>
    <w:p w:rsidR="009F1466" w:rsidRDefault="009F1466">
      <w:pPr>
        <w:spacing w:before="10" w:after="10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6237"/>
        <w:gridCol w:w="1985"/>
      </w:tblGrid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:rsidR="009F1466" w:rsidRDefault="00A96F32">
            <w:pPr>
              <w:spacing w:before="10" w:after="1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Название темы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2F3010">
            <w:pPr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 xml:space="preserve">Число и счёт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2F3010" w:rsidP="002F3010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>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530077">
            <w:pPr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>Арифметические действия с многозначными числами и их свойства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3283C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69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 xml:space="preserve">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530077" w:rsidP="00530077">
            <w:pPr>
              <w:tabs>
                <w:tab w:val="left" w:pos="1051"/>
              </w:tabs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>Величины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3283C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 xml:space="preserve">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530077">
            <w:pPr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>Работа с текстовыми задачами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612231" w:rsidP="002F3010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>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530077" w:rsidP="00530077">
            <w:pPr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>Геометрические понятия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612231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 xml:space="preserve">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Pr="00A96F32" w:rsidRDefault="00530077">
            <w:pPr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>Логико-математическая подготовка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612231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 xml:space="preserve"> ч</w:t>
            </w:r>
          </w:p>
        </w:tc>
      </w:tr>
      <w:tr w:rsidR="009F1466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A96F32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530077" w:rsidP="00530077">
            <w:pPr>
              <w:tabs>
                <w:tab w:val="left" w:pos="999"/>
              </w:tabs>
              <w:spacing w:after="0" w:line="240" w:lineRule="auto"/>
            </w:pPr>
            <w:r w:rsidRPr="003C516B">
              <w:rPr>
                <w:rFonts w:ascii="Times New Roman" w:hAnsi="Times New Roman" w:cs="Times New Roman"/>
              </w:rPr>
              <w:t>Работа с информацией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466" w:rsidRDefault="002F3010">
            <w:pPr>
              <w:spacing w:before="10" w:after="1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A96F32">
              <w:rPr>
                <w:rFonts w:ascii="Times New Roman" w:eastAsia="Times New Roman" w:hAnsi="Times New Roman" w:cs="Times New Roman"/>
                <w:sz w:val="24"/>
              </w:rPr>
              <w:t xml:space="preserve"> ч</w:t>
            </w:r>
          </w:p>
        </w:tc>
      </w:tr>
    </w:tbl>
    <w:p w:rsidR="009F1466" w:rsidRDefault="009F1466">
      <w:pPr>
        <w:rPr>
          <w:rFonts w:ascii="Calibri" w:eastAsia="Calibri" w:hAnsi="Calibri" w:cs="Calibri"/>
        </w:rPr>
      </w:pPr>
    </w:p>
    <w:sectPr w:rsidR="009F1466" w:rsidSect="008D0FD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A36" w:rsidRDefault="00CE3A36" w:rsidP="00CE3A36">
      <w:pPr>
        <w:spacing w:after="0" w:line="240" w:lineRule="auto"/>
      </w:pPr>
      <w:r>
        <w:separator/>
      </w:r>
    </w:p>
  </w:endnote>
  <w:endnote w:type="continuationSeparator" w:id="0">
    <w:p w:rsidR="00CE3A36" w:rsidRDefault="00CE3A36" w:rsidP="00CE3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502766"/>
      <w:docPartObj>
        <w:docPartGallery w:val="Page Numbers (Bottom of Page)"/>
        <w:docPartUnique/>
      </w:docPartObj>
    </w:sdtPr>
    <w:sdtEndPr/>
    <w:sdtContent>
      <w:p w:rsidR="00CE3A36" w:rsidRDefault="00172F4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E3A36" w:rsidRDefault="00CE3A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A36" w:rsidRDefault="00CE3A36" w:rsidP="00CE3A36">
      <w:pPr>
        <w:spacing w:after="0" w:line="240" w:lineRule="auto"/>
      </w:pPr>
      <w:r>
        <w:separator/>
      </w:r>
    </w:p>
  </w:footnote>
  <w:footnote w:type="continuationSeparator" w:id="0">
    <w:p w:rsidR="00CE3A36" w:rsidRDefault="00CE3A36" w:rsidP="00CE3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1466"/>
    <w:rsid w:val="00172F4C"/>
    <w:rsid w:val="002F3010"/>
    <w:rsid w:val="002F35DA"/>
    <w:rsid w:val="00530077"/>
    <w:rsid w:val="00612231"/>
    <w:rsid w:val="008D0FD8"/>
    <w:rsid w:val="009F1466"/>
    <w:rsid w:val="00A3283C"/>
    <w:rsid w:val="00A96F32"/>
    <w:rsid w:val="00CE3A36"/>
    <w:rsid w:val="00D77C36"/>
    <w:rsid w:val="00EC41F6"/>
    <w:rsid w:val="00F8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3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E3A36"/>
  </w:style>
  <w:style w:type="paragraph" w:styleId="a5">
    <w:name w:val="footer"/>
    <w:basedOn w:val="a"/>
    <w:link w:val="a6"/>
    <w:uiPriority w:val="99"/>
    <w:unhideWhenUsed/>
    <w:rsid w:val="00CE3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3A36"/>
  </w:style>
  <w:style w:type="paragraph" w:styleId="a7">
    <w:name w:val="Balloon Text"/>
    <w:basedOn w:val="a"/>
    <w:link w:val="a8"/>
    <w:uiPriority w:val="99"/>
    <w:semiHidden/>
    <w:unhideWhenUsed/>
    <w:rsid w:val="0017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4DD7C-1255-43A3-8B82-EDD3513B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23</Pages>
  <Words>5624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cp:lastPrinted>2020-10-04T22:40:00Z</cp:lastPrinted>
  <dcterms:created xsi:type="dcterms:W3CDTF">2020-09-17T19:27:00Z</dcterms:created>
  <dcterms:modified xsi:type="dcterms:W3CDTF">2020-10-22T01:58:00Z</dcterms:modified>
</cp:coreProperties>
</file>